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B6" w:rsidRPr="00DF25DD" w:rsidRDefault="00DB1CB6" w:rsidP="006D7AC9">
      <w:pPr>
        <w:spacing w:after="75" w:line="936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Wyprawka dziecka do oddziału zerowego</w:t>
      </w:r>
      <w:r w:rsidR="006D7AC9" w:rsidRPr="00DF25D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- </w:t>
      </w:r>
      <w:r w:rsidR="006D7AC9"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>r</w:t>
      </w:r>
      <w:r w:rsidR="003744EE"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>ok s</w:t>
      </w:r>
      <w:r w:rsidR="009012A5"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>zkolny 202</w:t>
      </w:r>
      <w:r w:rsidR="00DF25DD"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>4</w:t>
      </w:r>
      <w:r w:rsidR="009012A5"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>/202</w:t>
      </w:r>
      <w:r w:rsidR="00DF25DD"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>5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Plecak;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Obuwie zmienne (najlepiej na rzepy z białą podeszwą) - w worku na obuwie;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Strój gimnastyczny w worku (biała koszulka, spodenki w ciemnym kolorze) podpisany ( np. wszywka z imieniem i nazwiskiem);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Wyposażony piórnik: kredki ołówkowe drewniane – miękkie</w:t>
      </w:r>
      <w:r w:rsidR="00E44B4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(sugerowane </w:t>
      </w:r>
      <w:proofErr w:type="spellStart"/>
      <w:r w:rsidR="00E44B4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Bambino</w:t>
      </w:r>
      <w:proofErr w:type="spellEnd"/>
      <w:r w:rsidR="00E44B4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, Astra lub BIC)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, </w:t>
      </w:r>
      <w:r w:rsidR="00E44B4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2 miękkie 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ołówki, temperówka, linijka, </w:t>
      </w:r>
      <w:r w:rsidR="00E44B4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2 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gumk</w:t>
      </w:r>
      <w:r w:rsidR="00E44B4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i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do ścierania;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Teczki – dwie z gumką (na </w:t>
      </w:r>
      <w:r w:rsidR="00E44B4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karty pracy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i </w:t>
      </w:r>
      <w:r w:rsidR="00E44B4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prace 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plastyczne);</w:t>
      </w:r>
    </w:p>
    <w:p w:rsidR="00DB1CB6" w:rsidRPr="00DF25DD" w:rsidRDefault="00E44B47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2 b</w:t>
      </w:r>
      <w:r w:rsidR="00DB1CB6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lok</w:t>
      </w:r>
      <w:r w:rsidR="006D7AC9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i</w:t>
      </w:r>
      <w:r w:rsidR="00DB1CB6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techniczn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e </w:t>
      </w:r>
      <w:r w:rsidR="00DB1CB6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biał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e i 2</w:t>
      </w:r>
      <w:r w:rsidR="00DB1CB6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kolorow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e</w:t>
      </w:r>
      <w:r w:rsidR="00DB1CB6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;</w:t>
      </w:r>
    </w:p>
    <w:p w:rsidR="00E44B47" w:rsidRPr="00DF25DD" w:rsidRDefault="00E44B47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Ryza białego papieru ksero;</w:t>
      </w:r>
    </w:p>
    <w:p w:rsidR="00DB1CB6" w:rsidRPr="00DF25DD" w:rsidRDefault="00E44B47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Wycinanki</w:t>
      </w:r>
      <w:r w:rsidR="00DB1CB6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;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Duży klej w sztyfcie (2sztuki);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Nożyczki dziecięce dobrze tnące (prosimy pamiętać o właściwych nożyczkach dla dzieci leworęcznych);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Pędzel gruby i cienki;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Duża paczka chusteczek (wyciągane) – na semestr;</w:t>
      </w:r>
    </w:p>
    <w:p w:rsidR="00E44B47" w:rsidRPr="00DF25DD" w:rsidRDefault="00E44B47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Paczka chusteczek nawilżających na semestr;</w:t>
      </w:r>
    </w:p>
    <w:p w:rsidR="00DB1CB6" w:rsidRPr="00DF25DD" w:rsidRDefault="00DB1CB6" w:rsidP="00DF25DD">
      <w:pPr>
        <w:numPr>
          <w:ilvl w:val="0"/>
          <w:numId w:val="1"/>
        </w:numPr>
        <w:spacing w:before="100" w:beforeAutospacing="1" w:after="100" w:afterAutospacing="1" w:line="240" w:lineRule="auto"/>
        <w:ind w:left="638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Ręcznik papierowy – 2 rolki – na semestr.</w:t>
      </w:r>
    </w:p>
    <w:p w:rsidR="00DB1CB6" w:rsidRPr="00DF25DD" w:rsidRDefault="00DB1CB6" w:rsidP="00DB1CB6">
      <w:pPr>
        <w:spacing w:after="360" w:line="240" w:lineRule="auto"/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>Prosimy, aby wszystkie rzeczy dziecka były podpisane!</w:t>
      </w:r>
    </w:p>
    <w:p w:rsidR="00E44B47" w:rsidRPr="00DF25DD" w:rsidRDefault="00E44B47" w:rsidP="00DB1CB6">
      <w:pPr>
        <w:spacing w:after="360" w:line="240" w:lineRule="auto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b/>
          <w:color w:val="141412"/>
          <w:sz w:val="24"/>
          <w:szCs w:val="24"/>
          <w:u w:val="single"/>
          <w:lang w:eastAsia="pl-PL"/>
        </w:rPr>
        <w:t>Uwaga: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farbki plakatowe i plastelina do ustalenia na zebraniach z wychowawcami.</w:t>
      </w:r>
    </w:p>
    <w:p w:rsidR="006D7AC9" w:rsidRPr="00DF25DD" w:rsidRDefault="00DB1CB6" w:rsidP="003744EE">
      <w:pPr>
        <w:spacing w:after="360" w:line="240" w:lineRule="auto"/>
        <w:jc w:val="both"/>
        <w:rPr>
          <w:rFonts w:ascii="Arial" w:eastAsia="Times New Roman" w:hAnsi="Arial" w:cs="Arial"/>
          <w:bCs/>
          <w:color w:val="141412"/>
          <w:sz w:val="24"/>
          <w:szCs w:val="24"/>
          <w:u w:val="single"/>
          <w:lang w:eastAsia="pl-PL"/>
        </w:rPr>
      </w:pPr>
      <w:r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 xml:space="preserve">Pakiet edukacyjny </w:t>
      </w:r>
      <w:r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zamówiony zostanie przez jednego z rodziców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br/>
      </w:r>
      <w:r w:rsidR="00684CE7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bezpośrednio w wydawnictw</w:t>
      </w:r>
      <w:r w:rsidR="00E44B47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ie</w:t>
      </w:r>
      <w:r w:rsidR="00684CE7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 xml:space="preserve"> 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– koszt pakietu </w:t>
      </w:r>
      <w:r w:rsidR="006D7AC9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około </w:t>
      </w:r>
      <w:r w:rsidR="006D7AC9" w:rsidRPr="00DF25DD">
        <w:rPr>
          <w:rFonts w:ascii="Arial" w:eastAsia="Times New Roman" w:hAnsi="Arial" w:cs="Arial"/>
          <w:b/>
          <w:color w:val="141412"/>
          <w:sz w:val="24"/>
          <w:szCs w:val="24"/>
          <w:u w:val="single"/>
          <w:lang w:eastAsia="pl-PL"/>
        </w:rPr>
        <w:t>200</w:t>
      </w:r>
      <w:r w:rsidRPr="00DF25DD">
        <w:rPr>
          <w:rFonts w:ascii="Arial" w:eastAsia="Times New Roman" w:hAnsi="Arial" w:cs="Arial"/>
          <w:b/>
          <w:color w:val="141412"/>
          <w:sz w:val="24"/>
          <w:szCs w:val="24"/>
          <w:u w:val="single"/>
          <w:lang w:eastAsia="pl-PL"/>
        </w:rPr>
        <w:t xml:space="preserve"> </w:t>
      </w:r>
      <w:r w:rsidRPr="00DF25DD">
        <w:rPr>
          <w:rFonts w:ascii="Arial" w:eastAsia="Times New Roman" w:hAnsi="Arial" w:cs="Arial"/>
          <w:color w:val="141412"/>
          <w:sz w:val="24"/>
          <w:szCs w:val="24"/>
          <w:u w:val="single"/>
          <w:lang w:eastAsia="pl-PL"/>
        </w:rPr>
        <w:t>zł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</w:t>
      </w:r>
      <w:r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(Na pakiet składa s</w:t>
      </w:r>
      <w:r w:rsidR="009012A5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ię zestaw pt. „</w:t>
      </w:r>
      <w:r w:rsidR="00E44B47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Ciekawa z</w:t>
      </w:r>
      <w:r w:rsidR="009012A5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abaw</w:t>
      </w:r>
      <w:r w:rsidR="00E44B47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a</w:t>
      </w:r>
      <w:r w:rsidR="009012A5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”</w:t>
      </w:r>
      <w:r w:rsidR="006D7AC9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 xml:space="preserve"> </w:t>
      </w:r>
      <w:r w:rsidR="00684CE7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+ j. angielski</w:t>
      </w:r>
      <w:r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).</w:t>
      </w:r>
      <w:r w:rsidR="00684CE7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 xml:space="preserve"> Pakiety będziecie Państwo odbierać </w:t>
      </w:r>
      <w:r w:rsidR="00684CE7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br/>
        <w:t xml:space="preserve">od wychowawców </w:t>
      </w:r>
      <w:r w:rsidR="006D7AC9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na początku września</w:t>
      </w:r>
      <w:r w:rsidR="00684CE7" w:rsidRPr="00DF25DD">
        <w:rPr>
          <w:rFonts w:ascii="Arial" w:eastAsia="Times New Roman" w:hAnsi="Arial" w:cs="Arial"/>
          <w:bCs/>
          <w:color w:val="141412"/>
          <w:sz w:val="24"/>
          <w:szCs w:val="24"/>
          <w:u w:val="single"/>
          <w:lang w:eastAsia="pl-PL"/>
        </w:rPr>
        <w:t xml:space="preserve"> po uiszczeniu wymaganej kwoty.</w:t>
      </w:r>
      <w:r w:rsidR="006D7AC9" w:rsidRPr="00DF25DD">
        <w:rPr>
          <w:rFonts w:ascii="Arial" w:eastAsia="Times New Roman" w:hAnsi="Arial" w:cs="Arial"/>
          <w:bCs/>
          <w:color w:val="141412"/>
          <w:sz w:val="24"/>
          <w:szCs w:val="24"/>
          <w:u w:val="single"/>
          <w:lang w:eastAsia="pl-PL"/>
        </w:rPr>
        <w:t xml:space="preserve"> </w:t>
      </w:r>
      <w:r w:rsidR="006D7AC9" w:rsidRPr="00DF25DD">
        <w:rPr>
          <w:rFonts w:ascii="Arial" w:eastAsia="Times New Roman" w:hAnsi="Arial" w:cs="Arial"/>
          <w:bCs/>
          <w:color w:val="141412"/>
          <w:sz w:val="24"/>
          <w:szCs w:val="24"/>
          <w:u w:val="single"/>
          <w:lang w:eastAsia="pl-PL"/>
        </w:rPr>
        <w:br/>
      </w:r>
      <w:r w:rsidR="006D7AC9" w:rsidRPr="00DF25DD">
        <w:rPr>
          <w:rFonts w:ascii="Arial" w:eastAsia="Times New Roman" w:hAnsi="Arial" w:cs="Arial"/>
          <w:bCs/>
          <w:color w:val="141412"/>
          <w:sz w:val="24"/>
          <w:szCs w:val="24"/>
          <w:lang w:eastAsia="pl-PL"/>
        </w:rPr>
        <w:t>Proszę pamiętać, że deklaracje na pakiety są wiążące.</w:t>
      </w:r>
    </w:p>
    <w:p w:rsidR="00E44B47" w:rsidRPr="00DF25DD" w:rsidRDefault="00DB1CB6" w:rsidP="003744EE">
      <w:pPr>
        <w:spacing w:after="360" w:line="240" w:lineRule="auto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Na</w:t>
      </w:r>
      <w:r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 xml:space="preserve"> religię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prosimy zakupić tylko </w:t>
      </w:r>
      <w:r w:rsidRPr="00DF25DD">
        <w:rPr>
          <w:rFonts w:ascii="Arial" w:eastAsia="Times New Roman" w:hAnsi="Arial" w:cs="Arial"/>
          <w:b/>
          <w:bCs/>
          <w:color w:val="141412"/>
          <w:sz w:val="24"/>
          <w:szCs w:val="24"/>
          <w:lang w:eastAsia="pl-PL"/>
        </w:rPr>
        <w:t>zeszyty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. Dzieci będą dostawały obrazki 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br/>
        <w:t>od katechetów.</w:t>
      </w:r>
    </w:p>
    <w:p w:rsidR="00567D2A" w:rsidRDefault="00DB1CB6" w:rsidP="00DF25DD">
      <w:pPr>
        <w:spacing w:after="360" w:line="240" w:lineRule="auto"/>
        <w:jc w:val="both"/>
        <w:rPr>
          <w:rFonts w:ascii="Arial" w:eastAsia="Times New Roman" w:hAnsi="Arial" w:cs="Arial"/>
          <w:color w:val="141412"/>
          <w:sz w:val="24"/>
          <w:szCs w:val="24"/>
          <w:lang w:eastAsia="pl-PL"/>
        </w:rPr>
      </w:pPr>
      <w:r w:rsidRPr="00DF25DD">
        <w:rPr>
          <w:rFonts w:ascii="Arial" w:eastAsia="Times New Roman" w:hAnsi="Arial" w:cs="Arial"/>
          <w:b/>
          <w:color w:val="141412"/>
          <w:sz w:val="24"/>
          <w:szCs w:val="24"/>
          <w:u w:val="single"/>
          <w:lang w:eastAsia="pl-PL"/>
        </w:rPr>
        <w:t>Uwaga:</w:t>
      </w:r>
      <w:r w:rsidR="003744EE" w:rsidRPr="00DF25DD">
        <w:rPr>
          <w:rFonts w:ascii="Arial" w:eastAsia="Times New Roman" w:hAnsi="Arial" w:cs="Arial"/>
          <w:b/>
          <w:color w:val="141412"/>
          <w:sz w:val="24"/>
          <w:szCs w:val="24"/>
          <w:u w:val="single"/>
          <w:lang w:eastAsia="pl-PL"/>
        </w:rPr>
        <w:br/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Zapisy dzieci na obiady oraz na godziny </w:t>
      </w:r>
      <w:r w:rsidR="003744EE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opiekuńcze od 7.00 do 8.00 i od 13.00 </w:t>
      </w:r>
      <w:r w:rsidR="003744EE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br/>
        <w:t>do 16.00 – dotyczy</w:t>
      </w:r>
      <w:r w:rsid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obojga</w:t>
      </w:r>
      <w:r w:rsidR="003744EE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rodziców pracujących</w:t>
      </w:r>
      <w:r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</w:t>
      </w:r>
      <w:r w:rsidR="003744EE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– będą odbywały </w:t>
      </w:r>
      <w:r w:rsidR="009012A5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się </w:t>
      </w:r>
      <w:r w:rsidR="00684CE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również</w:t>
      </w:r>
      <w:r w:rsidR="006D7AC9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 </w:t>
      </w:r>
      <w:r w:rsid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br/>
      </w:r>
      <w:r w:rsidR="006D7AC9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w pierwszych dniach września.</w:t>
      </w:r>
      <w:r w:rsidR="00684CE7" w:rsidRPr="00DF25DD">
        <w:rPr>
          <w:rFonts w:ascii="Arial" w:eastAsia="Times New Roman" w:hAnsi="Arial" w:cs="Arial"/>
          <w:color w:val="141412"/>
          <w:sz w:val="24"/>
          <w:szCs w:val="24"/>
          <w:lang w:eastAsia="pl-PL"/>
        </w:rPr>
        <w:t>.</w:t>
      </w:r>
    </w:p>
    <w:p w:rsidR="00DF25DD" w:rsidRPr="001C01CF" w:rsidRDefault="00DF25DD" w:rsidP="00DF25DD">
      <w:pPr>
        <w:spacing w:after="360" w:line="240" w:lineRule="auto"/>
        <w:jc w:val="both"/>
        <w:rPr>
          <w:rFonts w:ascii="Arial" w:eastAsia="Times New Roman" w:hAnsi="Arial" w:cs="Arial"/>
          <w:b/>
          <w:i/>
          <w:color w:val="14141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41412"/>
          <w:sz w:val="24"/>
          <w:szCs w:val="24"/>
          <w:lang w:eastAsia="pl-PL"/>
        </w:rPr>
        <w:t xml:space="preserve">Do pobrania ze strony internetowej </w:t>
      </w:r>
      <w:r w:rsidR="001C01CF" w:rsidRPr="001C01CF">
        <w:rPr>
          <w:rFonts w:ascii="Arial" w:eastAsia="Times New Roman" w:hAnsi="Arial" w:cs="Arial"/>
          <w:b/>
          <w:i/>
          <w:color w:val="141412"/>
          <w:sz w:val="24"/>
          <w:szCs w:val="24"/>
          <w:lang w:eastAsia="pl-PL"/>
        </w:rPr>
        <w:t>Karta zapisu d</w:t>
      </w:r>
      <w:bookmarkStart w:id="0" w:name="_GoBack"/>
      <w:bookmarkEnd w:id="0"/>
      <w:r w:rsidR="001C01CF" w:rsidRPr="001C01CF">
        <w:rPr>
          <w:rFonts w:ascii="Arial" w:eastAsia="Times New Roman" w:hAnsi="Arial" w:cs="Arial"/>
          <w:b/>
          <w:i/>
          <w:color w:val="141412"/>
          <w:sz w:val="24"/>
          <w:szCs w:val="24"/>
          <w:lang w:eastAsia="pl-PL"/>
        </w:rPr>
        <w:t>ziecka</w:t>
      </w:r>
      <w:r w:rsidRPr="001C01CF">
        <w:rPr>
          <w:rFonts w:ascii="Arial" w:eastAsia="Times New Roman" w:hAnsi="Arial" w:cs="Arial"/>
          <w:b/>
          <w:i/>
          <w:color w:val="141412"/>
          <w:sz w:val="24"/>
          <w:szCs w:val="24"/>
          <w:lang w:eastAsia="pl-PL"/>
        </w:rPr>
        <w:t xml:space="preserve"> na godziny opiekuńcze.</w:t>
      </w:r>
    </w:p>
    <w:sectPr w:rsidR="00DF25DD" w:rsidRPr="001C01CF" w:rsidSect="00DF25D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EA6"/>
    <w:multiLevelType w:val="multilevel"/>
    <w:tmpl w:val="B85C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A22C6"/>
    <w:multiLevelType w:val="multilevel"/>
    <w:tmpl w:val="6072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6"/>
    <w:rsid w:val="000F0560"/>
    <w:rsid w:val="001C01CF"/>
    <w:rsid w:val="0024601A"/>
    <w:rsid w:val="002F467F"/>
    <w:rsid w:val="003744EE"/>
    <w:rsid w:val="004B7604"/>
    <w:rsid w:val="00531EAF"/>
    <w:rsid w:val="00567D2A"/>
    <w:rsid w:val="005F0790"/>
    <w:rsid w:val="00684CE7"/>
    <w:rsid w:val="006B117F"/>
    <w:rsid w:val="006B1C7E"/>
    <w:rsid w:val="006D7AC9"/>
    <w:rsid w:val="00743980"/>
    <w:rsid w:val="00871884"/>
    <w:rsid w:val="009012A5"/>
    <w:rsid w:val="009A2E50"/>
    <w:rsid w:val="00C73899"/>
    <w:rsid w:val="00DB1CB6"/>
    <w:rsid w:val="00DF25DD"/>
    <w:rsid w:val="00E44B47"/>
    <w:rsid w:val="00F2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F04"/>
  <w15:docId w15:val="{2F50DC32-E735-451F-978E-E8A31D27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980"/>
  </w:style>
  <w:style w:type="paragraph" w:styleId="Nagwek1">
    <w:name w:val="heading 1"/>
    <w:basedOn w:val="Normalny"/>
    <w:link w:val="Nagwek1Znak"/>
    <w:uiPriority w:val="9"/>
    <w:qFormat/>
    <w:rsid w:val="00DB1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C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1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770">
          <w:marLeft w:val="638"/>
          <w:marRight w:val="6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871">
          <w:marLeft w:val="638"/>
          <w:marRight w:val="6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</dc:creator>
  <cp:lastModifiedBy>Admin</cp:lastModifiedBy>
  <cp:revision>12</cp:revision>
  <cp:lastPrinted>2019-06-26T10:25:00Z</cp:lastPrinted>
  <dcterms:created xsi:type="dcterms:W3CDTF">2019-06-26T10:10:00Z</dcterms:created>
  <dcterms:modified xsi:type="dcterms:W3CDTF">2024-07-04T11:48:00Z</dcterms:modified>
</cp:coreProperties>
</file>